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24" w:rsidRDefault="00370824" w:rsidP="007564F5">
      <w:pPr>
        <w:spacing w:before="240" w:after="24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564F5" w:rsidRPr="004450EF" w:rsidRDefault="007564F5" w:rsidP="007564F5">
      <w:pPr>
        <w:spacing w:before="240" w:after="24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0E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Данные сотрудников</w:t>
      </w:r>
      <w:r w:rsidRPr="007564F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, оказывающи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х</w:t>
      </w:r>
      <w:r w:rsidRPr="007564F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услуги в организации</w:t>
      </w:r>
    </w:p>
    <w:tbl>
      <w:tblPr>
        <w:tblStyle w:val="a5"/>
        <w:tblpPr w:leftFromText="180" w:rightFromText="180" w:vertAnchor="text" w:horzAnchor="margin" w:tblpXSpec="center" w:tblpY="843"/>
        <w:tblW w:w="10145" w:type="dxa"/>
        <w:tblLook w:val="04A0"/>
      </w:tblPr>
      <w:tblGrid>
        <w:gridCol w:w="519"/>
        <w:gridCol w:w="1728"/>
        <w:gridCol w:w="3235"/>
        <w:gridCol w:w="4663"/>
      </w:tblGrid>
      <w:tr w:rsidR="00370824" w:rsidRPr="004450EF" w:rsidTr="00917FFC">
        <w:tc>
          <w:tcPr>
            <w:tcW w:w="476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ind w:left="-12" w:firstLine="12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 xml:space="preserve">№ </w:t>
            </w:r>
            <w:proofErr w:type="spellStart"/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п\</w:t>
            </w:r>
            <w:proofErr w:type="gramStart"/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31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ФИО</w:t>
            </w:r>
          </w:p>
        </w:tc>
        <w:tc>
          <w:tcPr>
            <w:tcW w:w="3260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Должность</w:t>
            </w:r>
          </w:p>
        </w:tc>
        <w:tc>
          <w:tcPr>
            <w:tcW w:w="4678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Образование</w:t>
            </w:r>
          </w:p>
        </w:tc>
      </w:tr>
      <w:tr w:rsidR="00370824" w:rsidRPr="004450EF" w:rsidTr="00917FFC">
        <w:trPr>
          <w:trHeight w:val="3695"/>
        </w:trPr>
        <w:tc>
          <w:tcPr>
            <w:tcW w:w="476" w:type="dxa"/>
            <w:hideMark/>
          </w:tcPr>
          <w:p w:rsidR="004450EF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 1</w:t>
            </w:r>
          </w:p>
        </w:tc>
        <w:tc>
          <w:tcPr>
            <w:tcW w:w="1731" w:type="dxa"/>
            <w:hideMark/>
          </w:tcPr>
          <w:p w:rsidR="00370824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 xml:space="preserve">Тимофеев </w:t>
            </w:r>
          </w:p>
          <w:p w:rsidR="004450EF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Анатолий Анатольевич</w:t>
            </w:r>
          </w:p>
        </w:tc>
        <w:tc>
          <w:tcPr>
            <w:tcW w:w="3260" w:type="dxa"/>
            <w:hideMark/>
          </w:tcPr>
          <w:p w:rsidR="00370824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Специалист по социальной работе</w:t>
            </w:r>
          </w:p>
          <w:p w:rsidR="004450EF" w:rsidRPr="004450EF" w:rsidRDefault="004450EF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4678" w:type="dxa"/>
            <w:hideMark/>
          </w:tcPr>
          <w:p w:rsidR="00370824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Высшее</w:t>
            </w:r>
          </w:p>
          <w:p w:rsidR="00370824" w:rsidRPr="007564F5" w:rsidRDefault="00370824" w:rsidP="00370824">
            <w:pPr>
              <w:widowControl w:val="0"/>
              <w:rPr>
                <w:rFonts w:ascii="PT Astra Serif" w:eastAsia="Arial Unicode MS" w:hAnsi="PT Astra Serif"/>
                <w:color w:val="000000"/>
                <w:lang w:bidi="ru-RU"/>
              </w:rPr>
            </w:pPr>
            <w:proofErr w:type="gramStart"/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Обучение на семинаре «Социально-культурная реабилитация инвалидов: технологии, методики, успешные кейсы» в объеме 16 часов (АНО «ЦСА «</w:t>
            </w:r>
            <w:proofErr w:type="spellStart"/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Обухотворение</w:t>
            </w:r>
            <w:proofErr w:type="spellEnd"/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» 2018 год.</w:t>
            </w:r>
            <w:proofErr w:type="gramEnd"/>
          </w:p>
          <w:p w:rsidR="00370824" w:rsidRDefault="00370824" w:rsidP="00370824">
            <w:pPr>
              <w:widowControl w:val="0"/>
              <w:rPr>
                <w:rFonts w:ascii="PT Astra Serif" w:eastAsia="Arial Unicode MS" w:hAnsi="PT Astra Serif"/>
                <w:color w:val="000000"/>
                <w:lang w:bidi="ru-RU"/>
              </w:rPr>
            </w:pPr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Курсы повышения квалификации в Институте дополнительного профессионального образования ФГБОУ ВО «Саратовский национальный исследовательский университет имени Н</w:t>
            </w:r>
            <w:proofErr w:type="gramStart"/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,Г</w:t>
            </w:r>
            <w:proofErr w:type="gramEnd"/>
            <w:r w:rsidRPr="007564F5">
              <w:rPr>
                <w:rFonts w:ascii="PT Astra Serif" w:eastAsia="Arial Unicode MS" w:hAnsi="PT Astra Serif"/>
                <w:color w:val="000000"/>
                <w:lang w:bidi="ru-RU"/>
              </w:rPr>
              <w:t>. Чернышевского» по программе «Создание инклюзивной образовательной среды в профессиональном образовании» в объеме 108 часов (удостоверение № 180000132113 от 22 мая 2019 года)</w:t>
            </w:r>
            <w:r>
              <w:rPr>
                <w:rFonts w:ascii="PT Astra Serif" w:eastAsia="Arial Unicode MS" w:hAnsi="PT Astra Serif"/>
                <w:color w:val="000000"/>
                <w:lang w:bidi="ru-RU"/>
              </w:rPr>
              <w:t xml:space="preserve">. 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1E0D50">
              <w:rPr>
                <w:rFonts w:ascii="PT Astra Serif" w:eastAsia="Arial Unicode MS" w:hAnsi="PT Astra Serif"/>
                <w:color w:val="000000"/>
                <w:lang w:bidi="ru-RU"/>
              </w:rPr>
              <w:t>Реабилитация людей с ОВЗ посредством движения и танцевальных направлений</w:t>
            </w:r>
          </w:p>
          <w:p w:rsidR="004450EF" w:rsidRPr="004450EF" w:rsidRDefault="00370824" w:rsidP="00370824">
            <w:pPr>
              <w:widowControl w:val="0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Международная </w:t>
            </w:r>
            <w:proofErr w:type="spellStart"/>
            <w:r w:rsidRPr="001E0D50">
              <w:rPr>
                <w:rFonts w:ascii="PT Astra Serif" w:hAnsi="PT Astra Serif" w:cs="Times New Roman"/>
                <w:shd w:val="clear" w:color="auto" w:fill="FFFFFF"/>
              </w:rPr>
              <w:t>онлайн-школа</w:t>
            </w:r>
            <w:proofErr w:type="spellEnd"/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 </w:t>
            </w:r>
            <w:proofErr w:type="spellStart"/>
            <w:r w:rsidRPr="001E0D50">
              <w:rPr>
                <w:rFonts w:ascii="PT Astra Serif" w:hAnsi="PT Astra Serif" w:cs="Times New Roman"/>
                <w:shd w:val="clear" w:color="auto" w:fill="FFFFFF"/>
              </w:rPr>
              <w:t>Inclusive</w:t>
            </w:r>
            <w:proofErr w:type="spellEnd"/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 </w:t>
            </w:r>
            <w:proofErr w:type="spellStart"/>
            <w:r w:rsidRPr="001E0D50">
              <w:rPr>
                <w:rFonts w:ascii="PT Astra Serif" w:hAnsi="PT Astra Serif" w:cs="Times New Roman"/>
                <w:shd w:val="clear" w:color="auto" w:fill="FFFFFF"/>
              </w:rPr>
              <w:t>Dance</w:t>
            </w:r>
            <w:proofErr w:type="spellEnd"/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 -2020 год - Инклюзивный танец от</w:t>
            </w:r>
            <w:proofErr w:type="gramStart"/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 А</w:t>
            </w:r>
            <w:proofErr w:type="gramEnd"/>
            <w:r w:rsidRPr="001E0D50">
              <w:rPr>
                <w:rFonts w:ascii="PT Astra Serif" w:hAnsi="PT Astra Serif" w:cs="Times New Roman"/>
                <w:shd w:val="clear" w:color="auto" w:fill="FFFFFF"/>
              </w:rPr>
              <w:t xml:space="preserve"> до Я (</w:t>
            </w:r>
            <w:hyperlink r:id="rId4" w:history="1">
              <w:r w:rsidRPr="001E0D50">
                <w:rPr>
                  <w:rStyle w:val="a4"/>
                  <w:rFonts w:ascii="PT Astra Serif" w:hAnsi="PT Astra Serif" w:cs="Times New Roman"/>
                  <w:shd w:val="clear" w:color="auto" w:fill="FFFFFF"/>
                </w:rPr>
                <w:t>https://inclusive-dance.ru/ru/iduniversity/inklyuzivnyj-tanets-ot-a-do-ya.html</w:t>
              </w:r>
            </w:hyperlink>
            <w:r w:rsidRPr="001E0D50">
              <w:rPr>
                <w:rFonts w:ascii="PT Astra Serif" w:hAnsi="PT Astra Serif" w:cs="Times New Roman"/>
                <w:shd w:val="clear" w:color="auto" w:fill="FFFFFF"/>
              </w:rPr>
              <w:t>) –</w:t>
            </w:r>
          </w:p>
        </w:tc>
      </w:tr>
      <w:tr w:rsidR="00370824" w:rsidRPr="004450EF" w:rsidTr="00917FFC">
        <w:tc>
          <w:tcPr>
            <w:tcW w:w="476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 2</w:t>
            </w:r>
          </w:p>
        </w:tc>
        <w:tc>
          <w:tcPr>
            <w:tcW w:w="1731" w:type="dxa"/>
            <w:hideMark/>
          </w:tcPr>
          <w:p w:rsidR="00370824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lang w:eastAsia="ru-RU"/>
              </w:rPr>
              <w:t>Менщикова</w:t>
            </w:r>
            <w:proofErr w:type="spellEnd"/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  <w:p w:rsidR="004450EF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Евгения Анатольевна</w:t>
            </w:r>
          </w:p>
        </w:tc>
        <w:tc>
          <w:tcPr>
            <w:tcW w:w="3260" w:type="dxa"/>
            <w:hideMark/>
          </w:tcPr>
          <w:p w:rsidR="00370824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Специалист по социальной работе</w:t>
            </w:r>
          </w:p>
          <w:p w:rsidR="004450EF" w:rsidRPr="004450EF" w:rsidRDefault="004450EF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4678" w:type="dxa"/>
            <w:hideMark/>
          </w:tcPr>
          <w:p w:rsidR="00370824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Высшее</w:t>
            </w:r>
          </w:p>
          <w:p w:rsidR="00370824" w:rsidRPr="007C449A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7C449A">
              <w:rPr>
                <w:rFonts w:ascii="PT Astra Serif" w:eastAsia="Times New Roman" w:hAnsi="PT Astra Serif" w:cs="Arial"/>
                <w:lang w:eastAsia="ru-RU"/>
              </w:rPr>
              <w:t>2020 год</w:t>
            </w:r>
          </w:p>
          <w:p w:rsidR="00370824" w:rsidRDefault="00370824" w:rsidP="00370824">
            <w:pPr>
              <w:rPr>
                <w:rFonts w:ascii="PT Astra Serif" w:hAnsi="PT Astra Serif" w:cs="Times New Roman"/>
              </w:rPr>
            </w:pPr>
            <w:r w:rsidRPr="000F0B87">
              <w:rPr>
                <w:rFonts w:ascii="PT Astra Serif" w:hAnsi="PT Astra Serif" w:cs="Times New Roman"/>
              </w:rPr>
              <w:t>Обучающая программа по работе на восстановительно-профилактическом тренажере – костюм «REFORMA»</w:t>
            </w:r>
            <w:r>
              <w:rPr>
                <w:rFonts w:ascii="PT Astra Serif" w:hAnsi="PT Astra Serif" w:cs="Times New Roman"/>
              </w:rPr>
              <w:t xml:space="preserve"> г. </w:t>
            </w:r>
            <w:proofErr w:type="spellStart"/>
            <w:r>
              <w:rPr>
                <w:rFonts w:ascii="PT Astra Serif" w:hAnsi="PT Astra Serif" w:cs="Times New Roman"/>
              </w:rPr>
              <w:t>Санк-Петербург</w:t>
            </w:r>
            <w:proofErr w:type="spellEnd"/>
          </w:p>
          <w:p w:rsidR="00370824" w:rsidRDefault="00370824" w:rsidP="0037082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 год</w:t>
            </w:r>
          </w:p>
          <w:p w:rsidR="004450EF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hAnsi="PT Astra Serif" w:cs="Times New Roman"/>
              </w:rPr>
              <w:t xml:space="preserve">«Реабилитация детей по методу Войта». Европейский центр физической терапии </w:t>
            </w:r>
            <w:proofErr w:type="gramStart"/>
            <w:r>
              <w:rPr>
                <w:rFonts w:ascii="PT Astra Serif" w:hAnsi="PT Astra Serif" w:cs="Times New Roman"/>
              </w:rPr>
              <w:t>г</w:t>
            </w:r>
            <w:proofErr w:type="gramEnd"/>
            <w:r>
              <w:rPr>
                <w:rFonts w:ascii="PT Astra Serif" w:hAnsi="PT Astra Serif" w:cs="Times New Roman"/>
              </w:rPr>
              <w:t>. Санкт-Петербург</w:t>
            </w:r>
          </w:p>
        </w:tc>
      </w:tr>
      <w:tr w:rsidR="00370824" w:rsidRPr="004450EF" w:rsidTr="00917FFC">
        <w:tc>
          <w:tcPr>
            <w:tcW w:w="476" w:type="dxa"/>
            <w:hideMark/>
          </w:tcPr>
          <w:p w:rsidR="004450EF" w:rsidRPr="004450EF" w:rsidRDefault="00370824" w:rsidP="00370824">
            <w:pPr>
              <w:spacing w:before="240" w:after="240" w:line="288" w:lineRule="atLeas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 3</w:t>
            </w:r>
          </w:p>
        </w:tc>
        <w:tc>
          <w:tcPr>
            <w:tcW w:w="1731" w:type="dxa"/>
            <w:hideMark/>
          </w:tcPr>
          <w:p w:rsidR="00370824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proofErr w:type="spellStart"/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Веляева</w:t>
            </w:r>
            <w:proofErr w:type="spellEnd"/>
          </w:p>
          <w:p w:rsidR="004450EF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Ольга Андреевна</w:t>
            </w:r>
          </w:p>
        </w:tc>
        <w:tc>
          <w:tcPr>
            <w:tcW w:w="3260" w:type="dxa"/>
            <w:hideMark/>
          </w:tcPr>
          <w:p w:rsidR="00370824" w:rsidRPr="004450EF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Специалист по социальной работе</w:t>
            </w:r>
          </w:p>
          <w:p w:rsidR="004450EF" w:rsidRPr="004450EF" w:rsidRDefault="004450EF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4678" w:type="dxa"/>
            <w:hideMark/>
          </w:tcPr>
          <w:p w:rsidR="00370824" w:rsidRDefault="00370824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4450EF">
              <w:rPr>
                <w:rFonts w:ascii="PT Astra Serif" w:eastAsia="Times New Roman" w:hAnsi="PT Astra Serif" w:cs="Arial"/>
                <w:b/>
                <w:lang w:eastAsia="ru-RU"/>
              </w:rPr>
              <w:t>Высшее</w:t>
            </w:r>
          </w:p>
          <w:p w:rsidR="00370824" w:rsidRPr="007C449A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7C449A">
              <w:rPr>
                <w:rFonts w:ascii="PT Astra Serif" w:eastAsia="Times New Roman" w:hAnsi="PT Astra Serif" w:cs="Arial"/>
                <w:lang w:eastAsia="ru-RU"/>
              </w:rPr>
              <w:t>2020 год</w:t>
            </w:r>
          </w:p>
          <w:p w:rsidR="00370824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7C449A">
              <w:rPr>
                <w:rFonts w:ascii="PT Astra Serif" w:eastAsia="Times New Roman" w:hAnsi="PT Astra Serif" w:cs="Arial"/>
                <w:lang w:eastAsia="ru-RU"/>
              </w:rPr>
              <w:t>Повышение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квалификации «Нормализация жизни ребенка с ограниченными возможностями в семье» АНО ДПО «Санкт-Петербургский институт раннего вмешательства</w:t>
            </w:r>
          </w:p>
          <w:p w:rsidR="00370824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2022 год</w:t>
            </w:r>
          </w:p>
          <w:p w:rsidR="00370824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Повышение квалификации</w:t>
            </w:r>
          </w:p>
          <w:p w:rsidR="00370824" w:rsidRPr="007C449A" w:rsidRDefault="00370824" w:rsidP="00370824">
            <w:pPr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«Организация социальной реабилитации инвалидов» ФГБУ ДПО СПБИУВЭК министерства труда России</w:t>
            </w:r>
          </w:p>
          <w:p w:rsidR="004450EF" w:rsidRPr="004450EF" w:rsidRDefault="004450EF" w:rsidP="00370824">
            <w:pPr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</w:tr>
    </w:tbl>
    <w:p w:rsidR="00651430" w:rsidRPr="005E4E0C" w:rsidRDefault="005E4E0C" w:rsidP="005E4E0C">
      <w:pPr>
        <w:jc w:val="center"/>
        <w:rPr>
          <w:rFonts w:ascii="PT Astra Serif" w:hAnsi="PT Astra Serif"/>
          <w:b/>
          <w:sz w:val="28"/>
          <w:szCs w:val="28"/>
        </w:rPr>
      </w:pPr>
      <w:r w:rsidRPr="005E4E0C">
        <w:rPr>
          <w:rFonts w:ascii="PT Astra Serif" w:hAnsi="PT Astra Serif"/>
          <w:b/>
          <w:sz w:val="28"/>
          <w:szCs w:val="28"/>
        </w:rPr>
        <w:t>2023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E4E0C">
        <w:rPr>
          <w:rFonts w:ascii="PT Astra Serif" w:hAnsi="PT Astra Serif"/>
          <w:b/>
          <w:sz w:val="28"/>
          <w:szCs w:val="28"/>
        </w:rPr>
        <w:t>год</w:t>
      </w:r>
    </w:p>
    <w:sectPr w:rsidR="00651430" w:rsidRPr="005E4E0C" w:rsidSect="007564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EF"/>
    <w:rsid w:val="000F0B87"/>
    <w:rsid w:val="001E0D50"/>
    <w:rsid w:val="00352E57"/>
    <w:rsid w:val="00370824"/>
    <w:rsid w:val="004450EF"/>
    <w:rsid w:val="005E4E0C"/>
    <w:rsid w:val="00651430"/>
    <w:rsid w:val="007564F5"/>
    <w:rsid w:val="007C449A"/>
    <w:rsid w:val="00917FFC"/>
    <w:rsid w:val="00A20D38"/>
    <w:rsid w:val="00A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0D50"/>
    <w:rPr>
      <w:color w:val="0000FF"/>
      <w:u w:val="single"/>
    </w:rPr>
  </w:style>
  <w:style w:type="table" w:styleId="a5">
    <w:name w:val="Table Grid"/>
    <w:basedOn w:val="a1"/>
    <w:uiPriority w:val="59"/>
    <w:rsid w:val="00917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clusive-dance.ru/ru/iduniversity/inklyuzivnyj-tanets-ot-a-do-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2023-08-17T10:18:00Z</cp:lastPrinted>
  <dcterms:created xsi:type="dcterms:W3CDTF">2023-08-14T09:01:00Z</dcterms:created>
  <dcterms:modified xsi:type="dcterms:W3CDTF">2023-08-17T10:26:00Z</dcterms:modified>
</cp:coreProperties>
</file>